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282507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82fad9e-4303-40e0-b615-d8bb07699b65" w:id="1"/>
      <w:r>
        <w:rPr>
          <w:rFonts w:ascii="Times New Roman" w:hAnsi="Times New Roman"/>
          <w:b/>
          <w:i w:val="false"/>
          <w:color w:val="000000"/>
          <w:sz w:val="28"/>
        </w:rPr>
        <w:t>Министерство образования Кировской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f11d21d1-8bec-4df3-85d2-f4d0bca3e7ae" w:id="2"/>
      <w:r>
        <w:rPr>
          <w:rFonts w:ascii="Times New Roman" w:hAnsi="Times New Roman"/>
          <w:b/>
          <w:i w:val="false"/>
          <w:color w:val="000000"/>
          <w:sz w:val="28"/>
        </w:rPr>
        <w:t>Департамент образования администрации города Кирова</w:t>
      </w:r>
      <w:bookmarkEnd w:id="2"/>
    </w:p>
    <w:p>
      <w:pPr>
        <w:spacing w:before="0" w:after="0" w:line="408"/>
        <w:ind w:left="120"/>
        <w:jc w:val="center"/>
      </w:pPr>
      <w:r>
        <w:rPr>
          <w:rFonts w:ascii="Times New Roman" w:hAnsi="Times New Roman"/>
          <w:b/>
          <w:i w:val="false"/>
          <w:color w:val="000000"/>
          <w:sz w:val="28"/>
        </w:rPr>
        <w:t>МБОУ СОШ № 55 г. Кирова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Афанасьева М.А.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сентября</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5635988)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f40cabc-1e83-4907-ad8f-f4ef8375b8cd" w:id="3"/>
      <w:r>
        <w:rPr>
          <w:rFonts w:ascii="Times New Roman" w:hAnsi="Times New Roman"/>
          <w:b/>
          <w:i w:val="false"/>
          <w:color w:val="000000"/>
          <w:sz w:val="28"/>
        </w:rPr>
        <w:t>г. Киров</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2024</w:t>
      </w:r>
      <w:bookmarkEnd w:id="4"/>
    </w:p>
    <w:p>
      <w:pPr>
        <w:spacing w:before="0" w:after="0"/>
        <w:ind w:left="120"/>
        <w:jc w:val="left"/>
      </w:pPr>
    </w:p>
    <w:bookmarkStart w:name="block-42825073" w:id="5"/>
    <w:p>
      <w:pPr>
        <w:sectPr>
          <w:pgSz w:w="11906" w:h="16383" w:orient="portrait"/>
        </w:sectPr>
      </w:pPr>
    </w:p>
    <w:bookmarkEnd w:id="5"/>
    <w:bookmarkEnd w:id="0"/>
    <w:bookmarkStart w:name="block-42825074"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42825074" w:id="8"/>
    <w:p>
      <w:pPr>
        <w:sectPr>
          <w:pgSz w:w="11906" w:h="16383" w:orient="portrait"/>
        </w:sectPr>
      </w:pPr>
    </w:p>
    <w:bookmarkEnd w:id="8"/>
    <w:bookmarkEnd w:id="6"/>
    <w:bookmarkStart w:name="block-42825072"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name="fea8cf03-c8e1-4ed3-94a3-40e6561a8359" w:id="12"/>
      <w:r>
        <w:rPr>
          <w:rFonts w:ascii="Times New Roman" w:hAnsi="Times New Roman"/>
          <w:b w:val="false"/>
          <w:i w:val="false"/>
          <w:color w:val="000000"/>
          <w:sz w:val="28"/>
        </w:rPr>
        <w:t>и другие (по выбору).</w:t>
      </w:r>
      <w:bookmarkEnd w:id="12"/>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name="fce98a40-ae0b-4d2c-875d-505cf2d5a21d" w:id="13"/>
      <w:r>
        <w:rPr>
          <w:rFonts w:ascii="Times New Roman" w:hAnsi="Times New Roman"/>
          <w:b w:val="false"/>
          <w:i w:val="false"/>
          <w:color w:val="000000"/>
          <w:sz w:val="28"/>
        </w:rPr>
        <w:t>и другие.</w:t>
      </w:r>
      <w:bookmarkEnd w:id="13"/>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name="e4e52ce4-82f6-450f-a8ef-39f9bea95300" w:id="15"/>
      <w:r>
        <w:rPr>
          <w:rFonts w:ascii="Times New Roman" w:hAnsi="Times New Roman"/>
          <w:b w:val="false"/>
          <w:i w:val="false"/>
          <w:color w:val="000000"/>
          <w:sz w:val="28"/>
        </w:rPr>
        <w:t>и другие (по выбору).</w:t>
      </w:r>
      <w:bookmarkEnd w:id="15"/>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name="1276de16-2d11-43d3-bead-a64a93ae8cc5" w:id="16"/>
      <w:r>
        <w:rPr>
          <w:rFonts w:ascii="Times New Roman" w:hAnsi="Times New Roman"/>
          <w:b w:val="false"/>
          <w:i w:val="false"/>
          <w:color w:val="333333"/>
          <w:sz w:val="28"/>
        </w:rPr>
        <w:t>и другие (по выбору).</w:t>
      </w:r>
      <w:bookmarkEnd w:id="16"/>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name="d90ce49e-f5c7-4bfc-ba4a-92feb4e54a52" w:id="20"/>
      <w:r>
        <w:rPr>
          <w:rFonts w:ascii="Times New Roman" w:hAnsi="Times New Roman"/>
          <w:b w:val="false"/>
          <w:i w:val="false"/>
          <w:color w:val="000000"/>
          <w:sz w:val="28"/>
        </w:rPr>
        <w:t>(1-2 произведения) и другие.</w:t>
      </w:r>
      <w:bookmarkEnd w:id="20"/>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 xml:space="preserve">: зарубежные писатели-сказочники (Ш. Перро, Х.-К. Андерсен </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bookmarkStart w:name="cb0fcba1-b7c3-44d2-9bb6-c0a6c9168eca" w:id="54"/>
      <w:r>
        <w:rPr>
          <w:rFonts w:ascii="Times New Roman" w:hAnsi="Times New Roman"/>
          <w:b w:val="false"/>
          <w:i w:val="false"/>
          <w:color w:val="000000"/>
          <w:sz w:val="28"/>
        </w:rPr>
        <w:t>М. М. Зощенко и др.</w:t>
      </w:r>
      <w:bookmarkEnd w:id="54"/>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 xml:space="preserve">, сказки народов России </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 xml:space="preserve">: В. А. Жуковский, И.С. Никитин, Е. А. Баратынский, Ф. И. Тютчев, А. А. Фет, </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name="81524b2d-8972-479d-bbde-dc24af398f71" w:id="74"/>
      <w:r>
        <w:rPr>
          <w:rFonts w:ascii="Times New Roman" w:hAnsi="Times New Roman"/>
          <w:b w:val="false"/>
          <w:i w:val="false"/>
          <w:color w:val="333333"/>
          <w:sz w:val="28"/>
        </w:rPr>
        <w:t>и другие (по выбору).</w:t>
      </w:r>
      <w:bookmarkEnd w:id="74"/>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 xml:space="preserve">: на примере произведений В. П. Астафьева, М. М. Пришвина, С.А. Есенина, </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name="32f573be-918d-43d1-9ae6-41e22d8f0125" w:id="79"/>
      <w:r>
        <w:rPr>
          <w:rFonts w:ascii="Times New Roman" w:hAnsi="Times New Roman"/>
          <w:b w:val="false"/>
          <w:i w:val="false"/>
          <w:color w:val="333333"/>
          <w:sz w:val="28"/>
        </w:rPr>
        <w:t>и другие (по выбору).</w:t>
      </w:r>
      <w:bookmarkEnd w:id="79"/>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 xml:space="preserve">: А. П. Чехова, Н. Г. Гарина-Михайловского, М.М. Зощенко, К.Г.Паустовский, </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xml:space="preserve">,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 xml:space="preserve">, Н.Н. Носов «Витя Малеев в школе и дома» (отдельные главы) </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42825072" w:id="91"/>
    <w:p>
      <w:pPr>
        <w:sectPr>
          <w:pgSz w:w="11906" w:h="16383" w:orient="portrait"/>
        </w:sectPr>
      </w:pPr>
    </w:p>
    <w:bookmarkEnd w:id="91"/>
    <w:bookmarkEnd w:id="9"/>
    <w:bookmarkStart w:name="block-42825076"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p>
    <w:bookmarkStart w:name="block-42825076" w:id="93"/>
    <w:p>
      <w:pPr>
        <w:sectPr>
          <w:pgSz w:w="11906" w:h="16383" w:orient="portrait"/>
        </w:sectPr>
      </w:pPr>
    </w:p>
    <w:bookmarkEnd w:id="93"/>
    <w:bookmarkEnd w:id="92"/>
    <w:bookmarkStart w:name="block-42825075"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99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8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70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42825075" w:id="95"/>
    <w:p>
      <w:pPr>
        <w:sectPr>
          <w:pgSz w:w="16383" w:h="11906" w:orient="landscape"/>
        </w:sectPr>
      </w:pPr>
    </w:p>
    <w:bookmarkEnd w:id="95"/>
    <w:bookmarkEnd w:id="94"/>
    <w:bookmarkStart w:name="block-42825079"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00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66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66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5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2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8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4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1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6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8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5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6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4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1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 Всероссийская проверочная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2825079" w:id="97"/>
    <w:p>
      <w:pPr>
        <w:sectPr>
          <w:pgSz w:w="16383" w:h="11906" w:orient="landscape"/>
        </w:sectPr>
      </w:pPr>
    </w:p>
    <w:bookmarkEnd w:id="97"/>
    <w:bookmarkEnd w:id="96"/>
    <w:bookmarkStart w:name="block-42825078" w:id="9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2825078" w:id="99"/>
    <w:p>
      <w:pPr>
        <w:sectPr>
          <w:pgSz w:w="11906" w:h="16383" w:orient="portrait"/>
        </w:sectPr>
      </w:pPr>
    </w:p>
    <w:bookmarkEnd w:id="99"/>
    <w:bookmarkEnd w:id="9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