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2CB" w:rsidRPr="00F04FE2" w:rsidRDefault="00E212CB" w:rsidP="00E212CB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FE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Реализуемые уровни образования, нормативные сроки обучения</w:t>
      </w:r>
    </w:p>
    <w:p w:rsidR="00E212CB" w:rsidRPr="00F04FE2" w:rsidRDefault="00E212CB" w:rsidP="00E212CB">
      <w:pPr>
        <w:spacing w:after="30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FE2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Учреждение осуществляет образовательный процесс в соответствии с уровнями основных общеобразовательных программ трех ступеней образования:</w:t>
      </w:r>
    </w:p>
    <w:p w:rsidR="00E212CB" w:rsidRPr="00F04FE2" w:rsidRDefault="00E212CB" w:rsidP="00E212CB">
      <w:pPr>
        <w:spacing w:after="30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FE2">
        <w:rPr>
          <w:rFonts w:ascii="Times New Roman" w:eastAsia="Times New Roman" w:hAnsi="Times New Roman" w:cs="Times New Roman"/>
          <w:sz w:val="24"/>
          <w:szCs w:val="24"/>
          <w:lang w:eastAsia="ru-RU"/>
        </w:rPr>
        <w:t>I ступень – начальное общее образование (нормативный срок освоения 4 года),</w:t>
      </w:r>
    </w:p>
    <w:p w:rsidR="00E212CB" w:rsidRPr="00F04FE2" w:rsidRDefault="00E212CB" w:rsidP="00E212CB">
      <w:pPr>
        <w:spacing w:after="30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FE2">
        <w:rPr>
          <w:rFonts w:ascii="Times New Roman" w:eastAsia="Times New Roman" w:hAnsi="Times New Roman" w:cs="Times New Roman"/>
          <w:sz w:val="24"/>
          <w:szCs w:val="24"/>
          <w:lang w:eastAsia="ru-RU"/>
        </w:rPr>
        <w:t>II ступень – основное общее образование (нормативный срок освоения 5 лет),</w:t>
      </w:r>
    </w:p>
    <w:p w:rsidR="00E212CB" w:rsidRPr="00F04FE2" w:rsidRDefault="00E212CB" w:rsidP="00E212CB">
      <w:pPr>
        <w:spacing w:after="30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FE2">
        <w:rPr>
          <w:rFonts w:ascii="Times New Roman" w:eastAsia="Times New Roman" w:hAnsi="Times New Roman" w:cs="Times New Roman"/>
          <w:sz w:val="24"/>
          <w:szCs w:val="24"/>
          <w:lang w:eastAsia="ru-RU"/>
        </w:rPr>
        <w:t>III ступень – среднее (полное) общее образование (нормативный срок освоения 2 года).</w:t>
      </w:r>
    </w:p>
    <w:p w:rsidR="00E212CB" w:rsidRPr="00F04FE2" w:rsidRDefault="00E212CB" w:rsidP="00E212CB">
      <w:pPr>
        <w:spacing w:after="30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Задачами начального общего образования являются воспитание и развитие </w:t>
      </w:r>
      <w:proofErr w:type="gramStart"/>
      <w:r w:rsidRPr="00F04F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04FE2">
        <w:rPr>
          <w:rFonts w:ascii="Times New Roman" w:eastAsia="Times New Roman" w:hAnsi="Times New Roman" w:cs="Times New Roman"/>
          <w:sz w:val="24"/>
          <w:szCs w:val="24"/>
          <w:lang w:eastAsia="ru-RU"/>
        </w:rPr>
        <w:t>, овладение ими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жизни. Начальное общее образование является базой для получения основного общего образования.</w:t>
      </w:r>
    </w:p>
    <w:p w:rsidR="00E212CB" w:rsidRPr="00F04FE2" w:rsidRDefault="00E212CB" w:rsidP="00E212CB">
      <w:pPr>
        <w:spacing w:after="30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F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Задачей основного общего образования является создание условий для воспитания, становления личности обучающегося, для развития его склонностей, интересов и способности к социальному самоопределению. Основное общее образование является базой для получения среднего (полного) общего образования, начального и среднего профессионального образования.</w:t>
      </w:r>
    </w:p>
    <w:p w:rsidR="00E212CB" w:rsidRPr="00F04FE2" w:rsidRDefault="00E212CB" w:rsidP="00E212CB">
      <w:pPr>
        <w:spacing w:after="30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F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Задачами среднего (полного) общего образования являются развитие интереса к познанию и творческих способностей обучающегося, формирование навыков самостоятельной учебной деятельности на основе дифференциации обучения. В дополнение к обязательным предметам вводятся предметы по выбору самих обучающихся в целях реализации интересов, способностей и возможностей личности. Среднее (полное) общее образование является основой для получения начального профессионального, среднего профессионального (по сокращенным ускоренным программам) и высшего профессионального образования.</w:t>
      </w:r>
    </w:p>
    <w:p w:rsidR="00E212CB" w:rsidRPr="00F04FE2" w:rsidRDefault="00E212CB" w:rsidP="00E212CB">
      <w:pPr>
        <w:spacing w:after="30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F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общего образования в Учреждении определяется программами, разрабатываемыми, утверждаемыми и реализуемыми Учреждением самостоятельно на основе федерального государственного образовательного стандарта.</w:t>
      </w:r>
    </w:p>
    <w:p w:rsidR="00E212CB" w:rsidRPr="00F04FE2" w:rsidRDefault="00E212CB" w:rsidP="00E212CB">
      <w:pPr>
        <w:spacing w:after="30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Общеобразовательные программы начального общего, основного общего и среднего (полного) общего образования являются преемственными, то есть каждая последующая программа базируется </w:t>
      </w:r>
      <w:proofErr w:type="gramStart"/>
      <w:r w:rsidRPr="00F04F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F04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предыдущей.</w:t>
      </w:r>
    </w:p>
    <w:p w:rsidR="00E212CB" w:rsidRPr="00F04FE2" w:rsidRDefault="00E212CB" w:rsidP="00E212CB">
      <w:pPr>
        <w:spacing w:after="30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F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образование является обязательным.</w:t>
      </w:r>
    </w:p>
    <w:p w:rsidR="00E212CB" w:rsidRPr="00F04FE2" w:rsidRDefault="00E212CB" w:rsidP="00E212CB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FE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Форма обучения </w:t>
      </w:r>
    </w:p>
    <w:p w:rsidR="00E212CB" w:rsidRPr="00F04FE2" w:rsidRDefault="00E212CB" w:rsidP="00E212CB">
      <w:pPr>
        <w:spacing w:after="30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потребностей и возможностей личности обучающегося основные общеобразовательные программы начального общего, основного общего и среднего (полного) общего образования осваиваются в следующих формах: очного, очно-заочного, заочного, семейного образования, самообразования и форме экстерната. Допускается сочетание различных форм получения образования. Обучение обучающихся в различных формах проводится на основании заявления родителей (законных представителей) и соответствующего положения. </w:t>
      </w:r>
      <w:proofErr w:type="gramStart"/>
      <w:r w:rsidRPr="00F04F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F04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индивидуальным учебным планам отдельных обучающихся осуществляется по решению педагогического совета на основании заявления родителей (законных представителей) обучающихся. Порядок воспитания и обучения детей, обучающихся по состоянию здоровья на дому, определяется Правительством Кировской области.</w:t>
      </w:r>
    </w:p>
    <w:p w:rsidR="00E212CB" w:rsidRPr="00F04FE2" w:rsidRDefault="00E212CB" w:rsidP="00E212CB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FE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Язык, на котором осуществляется образование (обучение)</w:t>
      </w:r>
    </w:p>
    <w:p w:rsidR="00E212CB" w:rsidRPr="00F04FE2" w:rsidRDefault="00E212CB" w:rsidP="00E212CB">
      <w:pPr>
        <w:spacing w:after="30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F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в Учреждении ведется на русском языке. </w:t>
      </w:r>
    </w:p>
    <w:p w:rsidR="00E212CB" w:rsidRPr="00F04FE2" w:rsidRDefault="00E212CB" w:rsidP="00E212CB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F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Численность 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</w:r>
    </w:p>
    <w:p w:rsidR="00E212CB" w:rsidRPr="00F04FE2" w:rsidRDefault="00E212CB" w:rsidP="00E212CB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F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                                           </w:t>
      </w:r>
    </w:p>
    <w:p w:rsidR="00E212CB" w:rsidRPr="00F04FE2" w:rsidRDefault="00E212CB" w:rsidP="00E212CB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FE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Основные  образовательные </w:t>
      </w:r>
      <w:r w:rsidR="00340E2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программы: на момент 01.09.202</w:t>
      </w:r>
      <w:r w:rsidR="00F66F9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</w:t>
      </w:r>
      <w:r w:rsidRPr="00F04FE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года</w:t>
      </w:r>
    </w:p>
    <w:tbl>
      <w:tblPr>
        <w:tblW w:w="13935" w:type="dxa"/>
        <w:tblBorders>
          <w:top w:val="threeDEngrave" w:sz="6" w:space="0" w:color="CCCCCC"/>
          <w:left w:val="threeDEngrave" w:sz="6" w:space="0" w:color="CCCCCC"/>
          <w:bottom w:val="threeDEngrave" w:sz="6" w:space="0" w:color="CCCCCC"/>
          <w:right w:val="threeDEngrave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384"/>
        <w:gridCol w:w="2223"/>
        <w:gridCol w:w="1824"/>
        <w:gridCol w:w="1538"/>
        <w:gridCol w:w="1820"/>
        <w:gridCol w:w="2505"/>
        <w:gridCol w:w="3641"/>
      </w:tblGrid>
      <w:tr w:rsidR="00E212CB" w:rsidRPr="00F04FE2" w:rsidTr="006343B0">
        <w:tc>
          <w:tcPr>
            <w:tcW w:w="384" w:type="dxa"/>
            <w:vMerge w:val="restart"/>
            <w:tcBorders>
              <w:top w:val="threeDEngrave" w:sz="6" w:space="0" w:color="CCCCCC"/>
              <w:left w:val="threeDEngrave" w:sz="6" w:space="0" w:color="CCCCCC"/>
              <w:bottom w:val="threeDEngrave" w:sz="6" w:space="0" w:color="CCCCCC"/>
              <w:right w:val="threeDEngrav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12CB" w:rsidRPr="00F04FE2" w:rsidRDefault="00E212CB" w:rsidP="00E212CB">
            <w:pPr>
              <w:spacing w:after="30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0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0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23" w:type="dxa"/>
            <w:vMerge w:val="restart"/>
            <w:tcBorders>
              <w:top w:val="threeDEngrave" w:sz="6" w:space="0" w:color="CCCCCC"/>
              <w:left w:val="threeDEngrave" w:sz="6" w:space="0" w:color="CCCCCC"/>
              <w:bottom w:val="threeDEngrave" w:sz="6" w:space="0" w:color="CCCCCC"/>
              <w:right w:val="threeDEngrav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12CB" w:rsidRPr="00F04FE2" w:rsidRDefault="00E212CB" w:rsidP="00E212CB">
            <w:pPr>
              <w:spacing w:after="30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основной образовательной программы</w:t>
            </w:r>
          </w:p>
        </w:tc>
        <w:tc>
          <w:tcPr>
            <w:tcW w:w="1824" w:type="dxa"/>
            <w:vMerge w:val="restart"/>
            <w:tcBorders>
              <w:top w:val="threeDEngrave" w:sz="6" w:space="0" w:color="CCCCCC"/>
              <w:left w:val="threeDEngrave" w:sz="6" w:space="0" w:color="CCCCCC"/>
              <w:bottom w:val="threeDEngrave" w:sz="6" w:space="0" w:color="CCCCCC"/>
              <w:right w:val="threeDEngrav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12CB" w:rsidRPr="00F04FE2" w:rsidRDefault="00E212CB" w:rsidP="00E212CB">
            <w:pPr>
              <w:spacing w:after="30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</w:t>
            </w:r>
            <w:r w:rsidRPr="00F0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вания</w:t>
            </w:r>
          </w:p>
        </w:tc>
        <w:tc>
          <w:tcPr>
            <w:tcW w:w="9504" w:type="dxa"/>
            <w:gridSpan w:val="4"/>
            <w:tcBorders>
              <w:top w:val="threeDEngrave" w:sz="6" w:space="0" w:color="CCCCCC"/>
              <w:left w:val="threeDEngrave" w:sz="6" w:space="0" w:color="CCCCCC"/>
              <w:bottom w:val="threeDEngrave" w:sz="6" w:space="0" w:color="CCCCCC"/>
              <w:right w:val="threeDEngrav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12CB" w:rsidRPr="00F04FE2" w:rsidRDefault="00E212CB" w:rsidP="00E212CB">
            <w:pPr>
              <w:spacing w:after="30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F0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E212CB" w:rsidRPr="00F04FE2" w:rsidTr="006343B0">
        <w:trPr>
          <w:trHeight w:val="1815"/>
        </w:trPr>
        <w:tc>
          <w:tcPr>
            <w:tcW w:w="0" w:type="auto"/>
            <w:vMerge/>
            <w:tcBorders>
              <w:top w:val="threeDEngrave" w:sz="6" w:space="0" w:color="CCCCCC"/>
              <w:left w:val="threeDEngrave" w:sz="6" w:space="0" w:color="CCCCCC"/>
              <w:bottom w:val="threeDEngrave" w:sz="6" w:space="0" w:color="CCCCCC"/>
              <w:right w:val="threeDEngrave" w:sz="6" w:space="0" w:color="CCCCCC"/>
            </w:tcBorders>
            <w:vAlign w:val="bottom"/>
            <w:hideMark/>
          </w:tcPr>
          <w:p w:rsidR="00E212CB" w:rsidRPr="00F04FE2" w:rsidRDefault="00E212CB" w:rsidP="00E212C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threeDEngrave" w:sz="6" w:space="0" w:color="CCCCCC"/>
              <w:left w:val="threeDEngrave" w:sz="6" w:space="0" w:color="CCCCCC"/>
              <w:bottom w:val="threeDEngrave" w:sz="6" w:space="0" w:color="CCCCCC"/>
              <w:right w:val="threeDEngrave" w:sz="6" w:space="0" w:color="CCCCCC"/>
            </w:tcBorders>
            <w:vAlign w:val="bottom"/>
            <w:hideMark/>
          </w:tcPr>
          <w:p w:rsidR="00E212CB" w:rsidRPr="00F04FE2" w:rsidRDefault="00E212CB" w:rsidP="00E212C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threeDEngrave" w:sz="6" w:space="0" w:color="CCCCCC"/>
              <w:left w:val="threeDEngrave" w:sz="6" w:space="0" w:color="CCCCCC"/>
              <w:bottom w:val="threeDEngrave" w:sz="6" w:space="0" w:color="CCCCCC"/>
              <w:right w:val="threeDEngrave" w:sz="6" w:space="0" w:color="CCCCCC"/>
            </w:tcBorders>
            <w:vAlign w:val="bottom"/>
            <w:hideMark/>
          </w:tcPr>
          <w:p w:rsidR="00E212CB" w:rsidRPr="00F04FE2" w:rsidRDefault="00E212CB" w:rsidP="00E212C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threeDEngrave" w:sz="6" w:space="0" w:color="CCCCCC"/>
              <w:left w:val="threeDEngrave" w:sz="6" w:space="0" w:color="CCCCCC"/>
              <w:bottom w:val="threeDEngrave" w:sz="6" w:space="0" w:color="CCCCCC"/>
              <w:right w:val="threeDEngrav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12CB" w:rsidRPr="00F04FE2" w:rsidRDefault="00E212CB" w:rsidP="00E212CB">
            <w:pPr>
              <w:spacing w:after="300" w:line="270" w:lineRule="atLeast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820" w:type="dxa"/>
            <w:tcBorders>
              <w:top w:val="threeDEngrave" w:sz="6" w:space="0" w:color="CCCCCC"/>
              <w:left w:val="threeDEngrave" w:sz="6" w:space="0" w:color="CCCCCC"/>
              <w:bottom w:val="threeDEngrave" w:sz="6" w:space="0" w:color="CCCCCC"/>
              <w:right w:val="threeDEngrav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12CB" w:rsidRPr="00F04FE2" w:rsidRDefault="00E212CB" w:rsidP="00E212CB">
            <w:pPr>
              <w:spacing w:after="300" w:line="270" w:lineRule="atLeast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2505" w:type="dxa"/>
            <w:tcBorders>
              <w:top w:val="threeDEngrave" w:sz="6" w:space="0" w:color="CCCCCC"/>
              <w:left w:val="threeDEngrave" w:sz="6" w:space="0" w:color="CCCCCC"/>
              <w:bottom w:val="threeDEngrave" w:sz="6" w:space="0" w:color="CCCCCC"/>
              <w:right w:val="threeDEngrav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12CB" w:rsidRPr="00F04FE2" w:rsidRDefault="00E212CB" w:rsidP="00E212CB">
            <w:pPr>
              <w:spacing w:after="300" w:line="270" w:lineRule="atLeast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3641" w:type="dxa"/>
            <w:tcBorders>
              <w:top w:val="threeDEngrave" w:sz="6" w:space="0" w:color="CCCCCC"/>
              <w:left w:val="threeDEngrave" w:sz="6" w:space="0" w:color="CCCCCC"/>
              <w:bottom w:val="threeDEngrave" w:sz="6" w:space="0" w:color="CCCCCC"/>
              <w:right w:val="threeDEngrav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12CB" w:rsidRPr="00F04FE2" w:rsidRDefault="00E212CB" w:rsidP="00E212CB">
            <w:pPr>
              <w:spacing w:after="300" w:line="270" w:lineRule="atLeast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образование или самообразование</w:t>
            </w:r>
          </w:p>
        </w:tc>
      </w:tr>
      <w:tr w:rsidR="00E212CB" w:rsidRPr="00F04FE2" w:rsidTr="006343B0">
        <w:tc>
          <w:tcPr>
            <w:tcW w:w="384" w:type="dxa"/>
            <w:tcBorders>
              <w:top w:val="threeDEngrave" w:sz="6" w:space="0" w:color="CCCCCC"/>
              <w:left w:val="threeDEngrave" w:sz="6" w:space="0" w:color="CCCCCC"/>
              <w:bottom w:val="threeDEngrave" w:sz="6" w:space="0" w:color="CCCCCC"/>
              <w:right w:val="threeDEngrav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12CB" w:rsidRPr="00F04FE2" w:rsidRDefault="00E212CB" w:rsidP="00E212CB">
            <w:pPr>
              <w:spacing w:after="30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3" w:type="dxa"/>
            <w:tcBorders>
              <w:top w:val="threeDEngrave" w:sz="6" w:space="0" w:color="CCCCCC"/>
              <w:left w:val="threeDEngrave" w:sz="6" w:space="0" w:color="CCCCCC"/>
              <w:bottom w:val="threeDEngrave" w:sz="6" w:space="0" w:color="CCCCCC"/>
              <w:right w:val="threeDEngrav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12CB" w:rsidRPr="00F04FE2" w:rsidRDefault="00E212CB" w:rsidP="00E212CB">
            <w:pPr>
              <w:spacing w:after="30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4" w:type="dxa"/>
            <w:tcBorders>
              <w:top w:val="threeDEngrave" w:sz="6" w:space="0" w:color="CCCCCC"/>
              <w:left w:val="threeDEngrave" w:sz="6" w:space="0" w:color="CCCCCC"/>
              <w:bottom w:val="threeDEngrave" w:sz="6" w:space="0" w:color="CCCCCC"/>
              <w:right w:val="threeDEngrav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12CB" w:rsidRPr="00F04FE2" w:rsidRDefault="00E212CB" w:rsidP="00E212CB">
            <w:pPr>
              <w:spacing w:after="30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8" w:type="dxa"/>
            <w:tcBorders>
              <w:top w:val="threeDEngrave" w:sz="6" w:space="0" w:color="CCCCCC"/>
              <w:left w:val="threeDEngrave" w:sz="6" w:space="0" w:color="CCCCCC"/>
              <w:bottom w:val="threeDEngrave" w:sz="6" w:space="0" w:color="CCCCCC"/>
              <w:right w:val="threeDEngrav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12CB" w:rsidRPr="00F04FE2" w:rsidRDefault="00E212CB" w:rsidP="00E212CB">
            <w:pPr>
              <w:spacing w:after="30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0" w:type="dxa"/>
            <w:tcBorders>
              <w:top w:val="threeDEngrave" w:sz="6" w:space="0" w:color="CCCCCC"/>
              <w:left w:val="threeDEngrave" w:sz="6" w:space="0" w:color="CCCCCC"/>
              <w:bottom w:val="threeDEngrave" w:sz="6" w:space="0" w:color="CCCCCC"/>
              <w:right w:val="threeDEngrav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12CB" w:rsidRPr="00F04FE2" w:rsidRDefault="00E212CB" w:rsidP="00E212CB">
            <w:pPr>
              <w:spacing w:after="30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05" w:type="dxa"/>
            <w:tcBorders>
              <w:top w:val="threeDEngrave" w:sz="6" w:space="0" w:color="CCCCCC"/>
              <w:left w:val="threeDEngrave" w:sz="6" w:space="0" w:color="CCCCCC"/>
              <w:bottom w:val="threeDEngrave" w:sz="6" w:space="0" w:color="CCCCCC"/>
              <w:right w:val="threeDEngrav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12CB" w:rsidRPr="00F04FE2" w:rsidRDefault="00E212CB" w:rsidP="00E212CB">
            <w:pPr>
              <w:spacing w:after="30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41" w:type="dxa"/>
            <w:tcBorders>
              <w:top w:val="threeDEngrave" w:sz="6" w:space="0" w:color="CCCCCC"/>
              <w:left w:val="threeDEngrave" w:sz="6" w:space="0" w:color="CCCCCC"/>
              <w:bottom w:val="threeDEngrave" w:sz="6" w:space="0" w:color="CCCCCC"/>
              <w:right w:val="threeDEngrav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12CB" w:rsidRPr="00F04FE2" w:rsidRDefault="00E212CB" w:rsidP="00E212CB">
            <w:pPr>
              <w:spacing w:after="30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212CB" w:rsidRPr="00F04FE2" w:rsidTr="00E3751E">
        <w:tc>
          <w:tcPr>
            <w:tcW w:w="384" w:type="dxa"/>
            <w:tcBorders>
              <w:top w:val="threeDEngrave" w:sz="6" w:space="0" w:color="CCCCCC"/>
              <w:left w:val="threeDEngrave" w:sz="6" w:space="0" w:color="CCCCCC"/>
              <w:bottom w:val="threeDEngrave" w:sz="6" w:space="0" w:color="CCCCCC"/>
              <w:right w:val="threeDEngrav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12CB" w:rsidRPr="00F04FE2" w:rsidRDefault="00E212CB" w:rsidP="00E212CB">
            <w:pPr>
              <w:spacing w:after="30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3" w:type="dxa"/>
            <w:tcBorders>
              <w:top w:val="threeDEngrave" w:sz="6" w:space="0" w:color="CCCCCC"/>
              <w:left w:val="threeDEngrave" w:sz="6" w:space="0" w:color="CCCCCC"/>
              <w:bottom w:val="threeDEngrave" w:sz="6" w:space="0" w:color="CCCCCC"/>
              <w:right w:val="threeDEngrav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12CB" w:rsidRPr="00F04FE2" w:rsidRDefault="00E212CB" w:rsidP="00E212CB">
            <w:pPr>
              <w:spacing w:after="30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Образовательная программа начального общего </w:t>
            </w:r>
            <w:r w:rsidRPr="00F0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1824" w:type="dxa"/>
            <w:tcBorders>
              <w:top w:val="threeDEngrave" w:sz="6" w:space="0" w:color="CCCCCC"/>
              <w:left w:val="threeDEngrave" w:sz="6" w:space="0" w:color="CCCCCC"/>
              <w:bottom w:val="threeDEngrave" w:sz="6" w:space="0" w:color="CCCCCC"/>
              <w:right w:val="threeDEngrav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12CB" w:rsidRPr="00F04FE2" w:rsidRDefault="00E212CB" w:rsidP="00E212CB">
            <w:pPr>
              <w:spacing w:after="30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начальное общее</w:t>
            </w:r>
          </w:p>
        </w:tc>
        <w:tc>
          <w:tcPr>
            <w:tcW w:w="1538" w:type="dxa"/>
            <w:tcBorders>
              <w:top w:val="threeDEngrave" w:sz="6" w:space="0" w:color="CCCCCC"/>
              <w:left w:val="threeDEngrave" w:sz="6" w:space="0" w:color="CCCCCC"/>
              <w:bottom w:val="threeDEngrave" w:sz="6" w:space="0" w:color="CCCCCC"/>
              <w:right w:val="threeDEngrave" w:sz="6" w:space="0" w:color="CCCCCC"/>
            </w:tcBorders>
            <w:shd w:val="clear" w:color="auto" w:fill="FFFF0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12CB" w:rsidRPr="00F04FE2" w:rsidRDefault="00F66F98" w:rsidP="00293855">
            <w:pPr>
              <w:spacing w:after="30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2938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20" w:type="dxa"/>
            <w:tcBorders>
              <w:top w:val="threeDEngrave" w:sz="6" w:space="0" w:color="CCCCCC"/>
              <w:left w:val="threeDEngrave" w:sz="6" w:space="0" w:color="CCCCCC"/>
              <w:bottom w:val="threeDEngrave" w:sz="6" w:space="0" w:color="CCCCCC"/>
              <w:right w:val="threeDEngrav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12CB" w:rsidRPr="00F04FE2" w:rsidRDefault="00E212CB" w:rsidP="00E212CB">
            <w:pPr>
              <w:spacing w:after="30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5" w:type="dxa"/>
            <w:tcBorders>
              <w:top w:val="threeDEngrave" w:sz="6" w:space="0" w:color="CCCCCC"/>
              <w:left w:val="threeDEngrave" w:sz="6" w:space="0" w:color="CCCCCC"/>
              <w:bottom w:val="threeDEngrave" w:sz="6" w:space="0" w:color="CCCCCC"/>
              <w:right w:val="threeDEngrav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12CB" w:rsidRPr="00F04FE2" w:rsidRDefault="00E212CB" w:rsidP="00E212CB">
            <w:pPr>
              <w:spacing w:after="30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41" w:type="dxa"/>
            <w:tcBorders>
              <w:top w:val="threeDEngrave" w:sz="6" w:space="0" w:color="CCCCCC"/>
              <w:left w:val="threeDEngrave" w:sz="6" w:space="0" w:color="CCCCCC"/>
              <w:bottom w:val="threeDEngrave" w:sz="6" w:space="0" w:color="CCCCCC"/>
              <w:right w:val="threeDEngrav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12CB" w:rsidRPr="00F04FE2" w:rsidRDefault="00E212CB" w:rsidP="00E212CB">
            <w:pPr>
              <w:spacing w:after="30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212CB" w:rsidRPr="00F04FE2" w:rsidTr="00E3751E">
        <w:tc>
          <w:tcPr>
            <w:tcW w:w="384" w:type="dxa"/>
            <w:tcBorders>
              <w:top w:val="threeDEngrave" w:sz="6" w:space="0" w:color="CCCCCC"/>
              <w:left w:val="threeDEngrave" w:sz="6" w:space="0" w:color="CCCCCC"/>
              <w:bottom w:val="threeDEngrave" w:sz="6" w:space="0" w:color="CCCCCC"/>
              <w:right w:val="threeDEngrav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12CB" w:rsidRPr="00F04FE2" w:rsidRDefault="00E212CB" w:rsidP="00E212CB">
            <w:pPr>
              <w:spacing w:after="30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223" w:type="dxa"/>
            <w:tcBorders>
              <w:top w:val="threeDEngrave" w:sz="6" w:space="0" w:color="CCCCCC"/>
              <w:left w:val="threeDEngrave" w:sz="6" w:space="0" w:color="CCCCCC"/>
              <w:bottom w:val="threeDEngrave" w:sz="6" w:space="0" w:color="CCCCCC"/>
              <w:right w:val="threeDEngrav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12CB" w:rsidRPr="00F04FE2" w:rsidRDefault="00E212CB" w:rsidP="00E212CB">
            <w:pPr>
              <w:spacing w:after="30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 основного общего образования</w:t>
            </w:r>
          </w:p>
        </w:tc>
        <w:tc>
          <w:tcPr>
            <w:tcW w:w="1824" w:type="dxa"/>
            <w:tcBorders>
              <w:top w:val="threeDEngrave" w:sz="6" w:space="0" w:color="CCCCCC"/>
              <w:left w:val="threeDEngrave" w:sz="6" w:space="0" w:color="CCCCCC"/>
              <w:bottom w:val="threeDEngrave" w:sz="6" w:space="0" w:color="CCCCCC"/>
              <w:right w:val="threeDEngrav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12CB" w:rsidRPr="00F04FE2" w:rsidRDefault="00E212CB" w:rsidP="00E212CB">
            <w:pPr>
              <w:spacing w:after="30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</w:t>
            </w:r>
          </w:p>
        </w:tc>
        <w:tc>
          <w:tcPr>
            <w:tcW w:w="1538" w:type="dxa"/>
            <w:tcBorders>
              <w:top w:val="threeDEngrave" w:sz="6" w:space="0" w:color="CCCCCC"/>
              <w:left w:val="threeDEngrave" w:sz="6" w:space="0" w:color="CCCCCC"/>
              <w:bottom w:val="threeDEngrave" w:sz="6" w:space="0" w:color="CCCCCC"/>
              <w:right w:val="threeDEngrave" w:sz="6" w:space="0" w:color="CCCCCC"/>
            </w:tcBorders>
            <w:shd w:val="clear" w:color="auto" w:fill="FFFF0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12CB" w:rsidRPr="00F04FE2" w:rsidRDefault="00F66F98" w:rsidP="00293855">
            <w:pPr>
              <w:spacing w:after="30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2938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20" w:type="dxa"/>
            <w:tcBorders>
              <w:top w:val="threeDEngrave" w:sz="6" w:space="0" w:color="CCCCCC"/>
              <w:left w:val="threeDEngrave" w:sz="6" w:space="0" w:color="CCCCCC"/>
              <w:bottom w:val="threeDEngrave" w:sz="6" w:space="0" w:color="CCCCCC"/>
              <w:right w:val="threeDEngrav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12CB" w:rsidRPr="00F04FE2" w:rsidRDefault="00E212CB" w:rsidP="00E212CB">
            <w:pPr>
              <w:spacing w:after="30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5" w:type="dxa"/>
            <w:tcBorders>
              <w:top w:val="threeDEngrave" w:sz="6" w:space="0" w:color="CCCCCC"/>
              <w:left w:val="threeDEngrave" w:sz="6" w:space="0" w:color="CCCCCC"/>
              <w:bottom w:val="threeDEngrave" w:sz="6" w:space="0" w:color="CCCCCC"/>
              <w:right w:val="threeDEngrav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12CB" w:rsidRPr="00F04FE2" w:rsidRDefault="00E212CB" w:rsidP="00E212CB">
            <w:pPr>
              <w:spacing w:after="30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41" w:type="dxa"/>
            <w:tcBorders>
              <w:top w:val="threeDEngrave" w:sz="6" w:space="0" w:color="CCCCCC"/>
              <w:left w:val="threeDEngrave" w:sz="6" w:space="0" w:color="CCCCCC"/>
              <w:bottom w:val="threeDEngrave" w:sz="6" w:space="0" w:color="CCCCCC"/>
              <w:right w:val="threeDEngrav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12CB" w:rsidRPr="00F04FE2" w:rsidRDefault="00E212CB" w:rsidP="00E212CB">
            <w:pPr>
              <w:spacing w:after="30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343B0" w:rsidRPr="00F04FE2" w:rsidTr="006343B0">
        <w:tc>
          <w:tcPr>
            <w:tcW w:w="384" w:type="dxa"/>
            <w:tcBorders>
              <w:top w:val="threeDEngrave" w:sz="6" w:space="0" w:color="CCCCCC"/>
              <w:left w:val="threeDEngrave" w:sz="6" w:space="0" w:color="CCCCCC"/>
              <w:bottom w:val="threeDEngrave" w:sz="6" w:space="0" w:color="CCCCCC"/>
              <w:right w:val="threeDEngrav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3B0" w:rsidRPr="00F04FE2" w:rsidRDefault="006343B0" w:rsidP="00E212CB">
            <w:pPr>
              <w:spacing w:after="30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3" w:type="dxa"/>
            <w:tcBorders>
              <w:top w:val="threeDEngrave" w:sz="6" w:space="0" w:color="CCCCCC"/>
              <w:left w:val="threeDEngrave" w:sz="6" w:space="0" w:color="CCCCCC"/>
              <w:bottom w:val="threeDEngrave" w:sz="6" w:space="0" w:color="CCCCCC"/>
              <w:right w:val="threeDEngrav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3B0" w:rsidRPr="00F04FE2" w:rsidRDefault="006343B0" w:rsidP="006343B0">
            <w:pPr>
              <w:spacing w:after="30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Образовательная 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Pr="00F0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образования</w:t>
            </w:r>
          </w:p>
        </w:tc>
        <w:tc>
          <w:tcPr>
            <w:tcW w:w="1824" w:type="dxa"/>
            <w:tcBorders>
              <w:top w:val="threeDEngrave" w:sz="6" w:space="0" w:color="CCCCCC"/>
              <w:left w:val="threeDEngrave" w:sz="6" w:space="0" w:color="CCCCCC"/>
              <w:bottom w:val="threeDEngrave" w:sz="6" w:space="0" w:color="CCCCCC"/>
              <w:right w:val="threeDEngrav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3B0" w:rsidRPr="00F04FE2" w:rsidRDefault="006343B0" w:rsidP="00B12B41">
            <w:pPr>
              <w:spacing w:after="30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  <w:r w:rsidRPr="00F04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общее</w:t>
            </w:r>
          </w:p>
        </w:tc>
        <w:tc>
          <w:tcPr>
            <w:tcW w:w="1538" w:type="dxa"/>
            <w:tcBorders>
              <w:top w:val="threeDEngrave" w:sz="6" w:space="0" w:color="CCCCCC"/>
              <w:left w:val="threeDEngrave" w:sz="6" w:space="0" w:color="CCCCCC"/>
              <w:bottom w:val="threeDEngrave" w:sz="6" w:space="0" w:color="CCCCCC"/>
              <w:right w:val="threeDEngrav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3B0" w:rsidRDefault="00E3751E" w:rsidP="00E212CB">
            <w:pPr>
              <w:spacing w:after="30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threeDEngrave" w:sz="6" w:space="0" w:color="CCCCCC"/>
              <w:left w:val="threeDEngrave" w:sz="6" w:space="0" w:color="CCCCCC"/>
              <w:bottom w:val="threeDEngrave" w:sz="6" w:space="0" w:color="CCCCCC"/>
              <w:right w:val="threeDEngrav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3B0" w:rsidRPr="00F04FE2" w:rsidRDefault="006343B0" w:rsidP="00E212CB">
            <w:pPr>
              <w:spacing w:after="30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5" w:type="dxa"/>
            <w:tcBorders>
              <w:top w:val="threeDEngrave" w:sz="6" w:space="0" w:color="CCCCCC"/>
              <w:left w:val="threeDEngrave" w:sz="6" w:space="0" w:color="CCCCCC"/>
              <w:bottom w:val="threeDEngrave" w:sz="6" w:space="0" w:color="CCCCCC"/>
              <w:right w:val="threeDEngrav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3B0" w:rsidRPr="00F04FE2" w:rsidRDefault="006343B0" w:rsidP="00E212CB">
            <w:pPr>
              <w:spacing w:after="30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41" w:type="dxa"/>
            <w:tcBorders>
              <w:top w:val="threeDEngrave" w:sz="6" w:space="0" w:color="CCCCCC"/>
              <w:left w:val="threeDEngrave" w:sz="6" w:space="0" w:color="CCCCCC"/>
              <w:bottom w:val="threeDEngrave" w:sz="6" w:space="0" w:color="CCCCCC"/>
              <w:right w:val="threeDEngrav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3B0" w:rsidRPr="00F04FE2" w:rsidRDefault="006343B0" w:rsidP="00E212CB">
            <w:pPr>
              <w:spacing w:after="30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212CB" w:rsidRPr="00F04FE2" w:rsidRDefault="00E212CB" w:rsidP="00E212CB">
      <w:pPr>
        <w:spacing w:after="300" w:line="270" w:lineRule="atLeast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F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12CB" w:rsidRPr="00F04FE2" w:rsidRDefault="00E212CB" w:rsidP="00E212CB">
      <w:pPr>
        <w:spacing w:after="30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F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75D0" w:rsidRPr="00F04FE2" w:rsidRDefault="002875D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875D0" w:rsidRPr="00F04FE2" w:rsidSect="00E212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40A7"/>
    <w:rsid w:val="002240A7"/>
    <w:rsid w:val="002875D0"/>
    <w:rsid w:val="00293855"/>
    <w:rsid w:val="00340E2F"/>
    <w:rsid w:val="003C3D61"/>
    <w:rsid w:val="006343B0"/>
    <w:rsid w:val="006D7993"/>
    <w:rsid w:val="00821BC6"/>
    <w:rsid w:val="00BF06BD"/>
    <w:rsid w:val="00E16CE1"/>
    <w:rsid w:val="00E212CB"/>
    <w:rsid w:val="00E31AE4"/>
    <w:rsid w:val="00E3751E"/>
    <w:rsid w:val="00F04FE2"/>
    <w:rsid w:val="00F66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1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12CB"/>
    <w:rPr>
      <w:b/>
      <w:bCs/>
    </w:rPr>
  </w:style>
  <w:style w:type="character" w:styleId="a5">
    <w:name w:val="Emphasis"/>
    <w:basedOn w:val="a0"/>
    <w:uiPriority w:val="20"/>
    <w:qFormat/>
    <w:rsid w:val="00E212C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9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587</Words>
  <Characters>3350</Characters>
  <Application>Microsoft Office Word</Application>
  <DocSecurity>0</DocSecurity>
  <Lines>27</Lines>
  <Paragraphs>7</Paragraphs>
  <ScaleCrop>false</ScaleCrop>
  <Company/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</dc:creator>
  <cp:lastModifiedBy>User</cp:lastModifiedBy>
  <cp:revision>11</cp:revision>
  <dcterms:created xsi:type="dcterms:W3CDTF">2019-09-07T07:03:00Z</dcterms:created>
  <dcterms:modified xsi:type="dcterms:W3CDTF">2024-08-16T11:56:00Z</dcterms:modified>
</cp:coreProperties>
</file>